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b w:val="1"/>
        </w:rPr>
      </w:pPr>
      <w:r w:rsidDel="00000000" w:rsidR="00000000" w:rsidRPr="00000000">
        <w:rPr>
          <w:rtl w:val="0"/>
        </w:rPr>
      </w:r>
    </w:p>
    <w:p w:rsidR="00000000" w:rsidDel="00000000" w:rsidP="00000000" w:rsidRDefault="00000000" w:rsidRPr="00000000" w14:paraId="00000002">
      <w:pPr>
        <w:spacing w:after="240" w:lineRule="auto"/>
        <w:rPr/>
      </w:pPr>
      <w:r w:rsidDel="00000000" w:rsidR="00000000" w:rsidRPr="00000000">
        <w:rPr>
          <w:b w:val="1"/>
          <w:rtl w:val="0"/>
        </w:rPr>
        <w:t xml:space="preserve">Program Evaluation</w:t>
      </w:r>
      <w:r w:rsidDel="00000000" w:rsidR="00000000" w:rsidRPr="00000000">
        <w:rPr>
          <w:rtl w:val="0"/>
        </w:rPr>
      </w:r>
    </w:p>
    <w:p w:rsidR="00000000" w:rsidDel="00000000" w:rsidP="00000000" w:rsidRDefault="00000000" w:rsidRPr="00000000" w14:paraId="00000003">
      <w:pPr>
        <w:spacing w:after="240" w:lineRule="auto"/>
        <w:rPr>
          <w:b w:val="1"/>
        </w:rPr>
      </w:pPr>
      <w:r w:rsidDel="00000000" w:rsidR="00000000" w:rsidRPr="00000000">
        <w:rPr>
          <w:b w:val="1"/>
          <w:rtl w:val="0"/>
        </w:rPr>
        <w:t xml:space="preserve">Program (name):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0"/>
          <w:smallCaps w:val="0"/>
          <w:strike w:val="0"/>
          <w:color w:val="45484c"/>
          <w:sz w:val="20"/>
          <w:szCs w:val="20"/>
          <w:u w:val="none"/>
          <w:shd w:fill="auto" w:val="clear"/>
          <w:vertAlign w:val="baseline"/>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Goals:</w:t>
      </w:r>
    </w:p>
    <w:p w:rsidR="00000000" w:rsidDel="00000000" w:rsidP="00000000" w:rsidRDefault="00000000" w:rsidRPr="00000000" w14:paraId="00000005">
      <w:pPr>
        <w:spacing w:after="200" w:line="276" w:lineRule="auto"/>
        <w:rPr>
          <w:b w:val="1"/>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Arial" w:cs="Arial" w:eastAsia="Arial" w:hAnsi="Arial"/>
          <w:b w:val="1"/>
          <w:i w:val="0"/>
          <w:smallCaps w:val="0"/>
          <w:strike w:val="0"/>
          <w:color w:val="45484c"/>
          <w:sz w:val="20"/>
          <w:szCs w:val="20"/>
          <w:u w:val="none"/>
          <w:shd w:fill="auto" w:val="clear"/>
          <w:vertAlign w:val="baseline"/>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Outcomes: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left"/>
        <w:rPr>
          <w:rFonts w:ascii="Arial" w:cs="Arial" w:eastAsia="Arial" w:hAnsi="Arial"/>
          <w:b w:val="0"/>
          <w:i w:val="0"/>
          <w:smallCaps w:val="0"/>
          <w:strike w:val="0"/>
          <w:color w:val="45484c"/>
          <w:sz w:val="20"/>
          <w:szCs w:val="20"/>
          <w:u w:val="none"/>
          <w:shd w:fill="auto" w:val="clear"/>
          <w:vertAlign w:val="baseline"/>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External Outcomes</w:t>
      </w:r>
      <w:r w:rsidDel="00000000" w:rsidR="00000000" w:rsidRPr="00000000">
        <w:rPr>
          <w:rFonts w:ascii="Arial" w:cs="Arial" w:eastAsia="Arial" w:hAnsi="Arial"/>
          <w:b w:val="0"/>
          <w:i w:val="0"/>
          <w:smallCaps w:val="0"/>
          <w:strike w:val="0"/>
          <w:color w:val="45484c"/>
          <w:sz w:val="20"/>
          <w:szCs w:val="20"/>
          <w:u w:val="none"/>
          <w:shd w:fill="auto" w:val="clear"/>
          <w:vertAlign w:val="baseline"/>
          <w:rtl w:val="0"/>
        </w:rPr>
        <w:t xml:space="preserve"> – those that affect an individual, your local community or state, such as providing clothing or food, building awareness for domestic violence prevention, building strategic alliances with other organizations.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Internal Outcomes</w:t>
      </w:r>
      <w:r w:rsidDel="00000000" w:rsidR="00000000" w:rsidRPr="00000000">
        <w:rPr>
          <w:rFonts w:ascii="Arial" w:cs="Arial" w:eastAsia="Arial" w:hAnsi="Arial"/>
          <w:b w:val="0"/>
          <w:i w:val="0"/>
          <w:smallCaps w:val="0"/>
          <w:strike w:val="0"/>
          <w:color w:val="45484c"/>
          <w:sz w:val="20"/>
          <w:szCs w:val="20"/>
          <w:u w:val="none"/>
          <w:shd w:fill="auto" w:val="clear"/>
          <w:vertAlign w:val="baseline"/>
          <w:rtl w:val="0"/>
        </w:rPr>
        <w:t xml:space="preserve"> -- those that affect NCJW, such as volunteer engagement, fund development, leadership pipeline development, succession planning or visibility in the community.</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t xml:space="preserve"> </w:t>
        <w:br w:type="textWrapping"/>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br w:type="textWrapping"/>
        <w:t xml:space="preserve"> </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br w:type="textWrapping"/>
        <w:t xml:space="preserve"> </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br w:type="textWrapping"/>
        <w:t xml:space="preserve"> </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b w:val="0"/>
          <w:i w:val="0"/>
          <w:smallCaps w:val="0"/>
          <w:strike w:val="0"/>
          <w:color w:val="45484c"/>
          <w:sz w:val="20"/>
          <w:szCs w:val="20"/>
          <w:u w:val="none"/>
          <w:shd w:fill="auto" w:val="clear"/>
          <w:vertAlign w:val="baseline"/>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Outputs: </w:t>
      </w:r>
      <w:r w:rsidDel="00000000" w:rsidR="00000000" w:rsidRPr="00000000">
        <w:rPr>
          <w:rFonts w:ascii="Arial" w:cs="Arial" w:eastAsia="Arial" w:hAnsi="Arial"/>
          <w:b w:val="0"/>
          <w:i w:val="0"/>
          <w:smallCaps w:val="0"/>
          <w:strike w:val="0"/>
          <w:color w:val="45484c"/>
          <w:sz w:val="20"/>
          <w:szCs w:val="20"/>
          <w:u w:val="none"/>
          <w:shd w:fill="auto" w:val="clear"/>
          <w:vertAlign w:val="baseline"/>
          <w:rtl w:val="0"/>
        </w:rPr>
        <w:t xml:space="preserve">These should be as specific as possible and tie back to the anticipated outcomes.  Some examples: Establish an Advocacy Committee with 8-10 members; offer four webinars during the fall; recruit 10 volunteers for food delivery program, etc.</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br w:type="textWrapping"/>
        <w:t xml:space="preserve"> </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br w:type="textWrapping"/>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450" w:right="0" w:hanging="360"/>
        <w:jc w:val="left"/>
        <w:rPr>
          <w:rFonts w:ascii="Arial" w:cs="Arial" w:eastAsia="Arial" w:hAnsi="Arial"/>
          <w:b w:val="0"/>
          <w:i w:val="0"/>
          <w:smallCaps w:val="0"/>
          <w:strike w:val="0"/>
          <w:color w:val="45484c"/>
          <w:sz w:val="20"/>
          <w:szCs w:val="20"/>
          <w:u w:val="none"/>
          <w:shd w:fill="auto" w:val="clear"/>
          <w:vertAlign w:val="baseline"/>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Activities:</w:t>
      </w:r>
      <w:r w:rsidDel="00000000" w:rsidR="00000000" w:rsidRPr="00000000">
        <w:rPr>
          <w:rFonts w:ascii="Arial" w:cs="Arial" w:eastAsia="Arial" w:hAnsi="Arial"/>
          <w:b w:val="0"/>
          <w:i w:val="0"/>
          <w:smallCaps w:val="0"/>
          <w:strike w:val="0"/>
          <w:color w:val="45484c"/>
          <w:sz w:val="20"/>
          <w:szCs w:val="20"/>
          <w:u w:val="none"/>
          <w:shd w:fill="auto" w:val="clear"/>
          <w:vertAlign w:val="baseline"/>
          <w:rtl w:val="0"/>
        </w:rPr>
        <w:t xml:space="preserve">  Such as stuffing backpacks, going to the Capitol, training program</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br w:type="textWrapping"/>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u w:val="no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450" w:right="0" w:hanging="360"/>
        <w:jc w:val="left"/>
        <w:rPr>
          <w:rFonts w:ascii="Arial" w:cs="Arial" w:eastAsia="Arial" w:hAnsi="Arial"/>
          <w:b w:val="0"/>
          <w:i w:val="0"/>
          <w:smallCaps w:val="0"/>
          <w:strike w:val="0"/>
          <w:color w:val="45484c"/>
          <w:sz w:val="20"/>
          <w:szCs w:val="20"/>
          <w:u w:val="none"/>
          <w:shd w:fill="auto" w:val="clear"/>
          <w:vertAlign w:val="baseline"/>
        </w:rPr>
      </w:pPr>
      <w:r w:rsidDel="00000000" w:rsidR="00000000" w:rsidRPr="00000000">
        <w:rPr>
          <w:rFonts w:ascii="Arial" w:cs="Arial" w:eastAsia="Arial" w:hAnsi="Arial"/>
          <w:b w:val="1"/>
          <w:i w:val="0"/>
          <w:smallCaps w:val="0"/>
          <w:strike w:val="0"/>
          <w:color w:val="45484c"/>
          <w:sz w:val="20"/>
          <w:szCs w:val="20"/>
          <w:u w:val="none"/>
          <w:shd w:fill="auto" w:val="clear"/>
          <w:vertAlign w:val="baseline"/>
          <w:rtl w:val="0"/>
        </w:rPr>
        <w:t xml:space="preserve">Measures of Success (</w:t>
      </w:r>
      <w:r w:rsidDel="00000000" w:rsidR="00000000" w:rsidRPr="00000000">
        <w:rPr>
          <w:rFonts w:ascii="Arial" w:cs="Arial" w:eastAsia="Arial" w:hAnsi="Arial"/>
          <w:b w:val="0"/>
          <w:i w:val="0"/>
          <w:smallCaps w:val="0"/>
          <w:strike w:val="0"/>
          <w:color w:val="45484c"/>
          <w:sz w:val="20"/>
          <w:szCs w:val="20"/>
          <w:u w:val="none"/>
          <w:shd w:fill="auto" w:val="clear"/>
          <w:vertAlign w:val="baseline"/>
          <w:rtl w:val="0"/>
        </w:rPr>
        <w:t xml:space="preserve">with Evaluation Tools): These measures let you know you’ve reached your outcomes. Typical measurement tools include participant surveys, individual or small group interviews, data metrics or analytics, etc.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u w:val="none"/>
        </w:rPr>
      </w:pPr>
      <w:r w:rsidDel="00000000" w:rsidR="00000000" w:rsidRPr="00000000">
        <w:rPr>
          <w:rtl w:val="0"/>
        </w:rPr>
        <w:br w:type="textWrapping"/>
        <w:t xml:space="preserve">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u w:val="none"/>
        </w:rPr>
      </w:pPr>
      <w:r w:rsidDel="00000000" w:rsidR="00000000" w:rsidRPr="00000000">
        <w:rPr>
          <w:rtl w:val="0"/>
        </w:rPr>
        <w:br w:type="textWrapping"/>
        <w:t xml:space="preserve">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r>
    </w:p>
    <w:tbl>
      <w:tblPr>
        <w:tblStyle w:val="Table1"/>
        <w:tblW w:w="8856.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56"/>
        <w:tblGridChange w:id="0">
          <w:tblGrid>
            <w:gridCol w:w="8856"/>
          </w:tblGrid>
        </w:tblGridChange>
      </w:tblGrid>
      <w:tr>
        <w:tc>
          <w:tcPr/>
          <w:p w:rsidR="00000000" w:rsidDel="00000000" w:rsidP="00000000" w:rsidRDefault="00000000" w:rsidRPr="00000000" w14:paraId="00000019">
            <w:pPr>
              <w:spacing w:line="240" w:lineRule="auto"/>
              <w:rPr>
                <w:b w:val="1"/>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rtl w:val="0"/>
              </w:rPr>
              <w:t xml:space="preserve">Note: </w:t>
            </w:r>
            <w:r w:rsidDel="00000000" w:rsidR="00000000" w:rsidRPr="00000000">
              <w:rPr>
                <w:rtl w:val="0"/>
              </w:rPr>
              <w:t xml:space="preserve">Be sure to convene a meeting to review the evaluation data to assess whether the program met your goals, what worked and what didn’t work, how the data informs the program design moving forward, other evaluation data you might need to collect, etc. </w:t>
            </w:r>
          </w:p>
        </w:tc>
      </w:tr>
    </w:tbl>
    <w:p w:rsidR="00000000" w:rsidDel="00000000" w:rsidP="00000000" w:rsidRDefault="00000000" w:rsidRPr="00000000" w14:paraId="0000001B">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864"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1"/>
        <w:i w:val="0"/>
        <w:smallCaps w:val="0"/>
        <w:strike w:val="0"/>
        <w:color w:val="45484c"/>
        <w:sz w:val="14"/>
        <w:szCs w:val="14"/>
        <w:u w:val="none"/>
        <w:shd w:fill="auto" w:val="clear"/>
        <w:vertAlign w:val="baseline"/>
      </w:rPr>
    </w:pPr>
    <w:r w:rsidDel="00000000" w:rsidR="00000000" w:rsidRPr="00000000">
      <w:rPr>
        <w:rFonts w:ascii="Arial" w:cs="Arial" w:eastAsia="Arial" w:hAnsi="Arial"/>
        <w:b w:val="1"/>
        <w:i w:val="0"/>
        <w:smallCaps w:val="0"/>
        <w:strike w:val="0"/>
        <w:color w:val="45484c"/>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hanging="900"/>
      <w:jc w:val="left"/>
      <w:rPr>
        <w:rFonts w:ascii="Arial" w:cs="Arial" w:eastAsia="Arial" w:hAnsi="Arial"/>
        <w:b w:val="0"/>
        <w:i w:val="0"/>
        <w:smallCaps w:val="0"/>
        <w:strike w:val="0"/>
        <w:color w:val="45484c"/>
        <w:sz w:val="14"/>
        <w:szCs w:val="14"/>
        <w:u w:val="none"/>
        <w:shd w:fill="auto" w:val="clear"/>
        <w:vertAlign w:val="baseline"/>
      </w:rPr>
    </w:pPr>
    <w:r w:rsidDel="00000000" w:rsidR="00000000" w:rsidRPr="00000000">
      <w:rPr>
        <w:rFonts w:ascii="Arial" w:cs="Arial" w:eastAsia="Arial" w:hAnsi="Arial"/>
        <w:b w:val="0"/>
        <w:i w:val="0"/>
        <w:smallCaps w:val="0"/>
        <w:strike w:val="0"/>
        <w:color w:val="45484c"/>
        <w:sz w:val="14"/>
        <w:szCs w:val="14"/>
        <w:u w:val="none"/>
        <w:shd w:fill="auto" w:val="clear"/>
        <w:vertAlign w:val="baseline"/>
        <w:rtl w:val="0"/>
      </w:rPr>
      <w:t xml:space="preserve">Title of Individual Section Resource or Action Kit Item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900"/>
      <w:jc w:val="left"/>
      <w:rPr>
        <w:rFonts w:ascii="Arial" w:cs="Arial" w:eastAsia="Arial" w:hAnsi="Arial"/>
        <w:b w:val="0"/>
        <w:i w:val="0"/>
        <w:smallCaps w:val="0"/>
        <w:strike w:val="0"/>
        <w:color w:val="45484c"/>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45484c"/>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5080</wp:posOffset>
          </wp:positionV>
          <wp:extent cx="1477010" cy="452120"/>
          <wp:effectExtent b="0" l="0" r="0" t="0"/>
          <wp:wrapNone/>
          <wp:docPr id="3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77010" cy="4521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-1257299</wp:posOffset>
              </wp:positionH>
              <wp:positionV relativeFrom="paragraph">
                <wp:posOffset>-800099</wp:posOffset>
              </wp:positionV>
              <wp:extent cx="3373191" cy="1266825"/>
              <wp:effectExtent b="0" l="0" r="0" t="0"/>
              <wp:wrapNone/>
              <wp:docPr id="38" name=""/>
              <a:graphic>
                <a:graphicData uri="http://schemas.microsoft.com/office/word/2010/wordprocessingShape">
                  <wps:wsp>
                    <wps:cNvSpPr/>
                    <wps:cNvPr id="3" name="Shape 3"/>
                    <wps:spPr>
                      <a:xfrm flipH="1">
                        <a:off x="3664167" y="3151350"/>
                        <a:ext cx="3363666" cy="1257300"/>
                      </a:xfrm>
                      <a:custGeom>
                        <a:rect b="b" l="l" r="r" t="t"/>
                        <a:pathLst>
                          <a:path extrusionOk="0" h="2409987" w="7315200">
                            <a:moveTo>
                              <a:pt x="0" y="550190"/>
                            </a:moveTo>
                            <a:lnTo>
                              <a:pt x="7299701" y="2409987"/>
                            </a:lnTo>
                            <a:cubicBezTo>
                              <a:pt x="7304867" y="1606658"/>
                              <a:pt x="7310034" y="803329"/>
                              <a:pt x="7315200" y="0"/>
                            </a:cubicBezTo>
                            <a:lnTo>
                              <a:pt x="23247" y="7750"/>
                            </a:lnTo>
                            <a:lnTo>
                              <a:pt x="0" y="550190"/>
                            </a:lnTo>
                            <a:close/>
                          </a:path>
                        </a:pathLst>
                      </a:custGeom>
                      <a:solidFill>
                        <a:srgbClr val="7AB8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-1257299</wp:posOffset>
              </wp:positionH>
              <wp:positionV relativeFrom="paragraph">
                <wp:posOffset>-800099</wp:posOffset>
              </wp:positionV>
              <wp:extent cx="3373191" cy="1266825"/>
              <wp:effectExtent b="0" l="0" r="0" t="0"/>
              <wp:wrapNone/>
              <wp:docPr id="3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73191" cy="12668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990"/>
      <w:jc w:val="left"/>
      <w:rPr>
        <w:rFonts w:ascii="Arial" w:cs="Arial" w:eastAsia="Arial" w:hAnsi="Arial"/>
        <w:b w:val="0"/>
        <w:i w:val="0"/>
        <w:smallCaps w:val="0"/>
        <w:strike w:val="0"/>
        <w:color w:val="45484c"/>
        <w:sz w:val="16"/>
        <w:szCs w:val="16"/>
        <w:u w:val="none"/>
        <w:shd w:fill="auto" w:val="clear"/>
        <w:vertAlign w:val="baseline"/>
      </w:rPr>
    </w:pPr>
    <w:r w:rsidDel="00000000" w:rsidR="00000000" w:rsidRPr="00000000">
      <w:rPr>
        <w:rFonts w:ascii="Arial" w:cs="Arial" w:eastAsia="Arial" w:hAnsi="Arial"/>
        <w:b w:val="0"/>
        <w:i w:val="0"/>
        <w:smallCaps w:val="0"/>
        <w:strike w:val="0"/>
        <w:color w:val="45484c"/>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4572000</wp:posOffset>
          </wp:positionH>
          <wp:positionV relativeFrom="paragraph">
            <wp:posOffset>8890</wp:posOffset>
          </wp:positionV>
          <wp:extent cx="1477010" cy="452120"/>
          <wp:effectExtent b="0" l="0" r="0" t="0"/>
          <wp:wrapNone/>
          <wp:docPr id="4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77010" cy="4521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-1257299</wp:posOffset>
              </wp:positionH>
              <wp:positionV relativeFrom="paragraph">
                <wp:posOffset>-800099</wp:posOffset>
              </wp:positionV>
              <wp:extent cx="3373191" cy="1266825"/>
              <wp:effectExtent b="0" l="0" r="0" t="0"/>
              <wp:wrapNone/>
              <wp:docPr id="37" name=""/>
              <a:graphic>
                <a:graphicData uri="http://schemas.microsoft.com/office/word/2010/wordprocessingShape">
                  <wps:wsp>
                    <wps:cNvSpPr/>
                    <wps:cNvPr id="2" name="Shape 2"/>
                    <wps:spPr>
                      <a:xfrm flipH="1">
                        <a:off x="3664167" y="3151350"/>
                        <a:ext cx="3363666" cy="1257300"/>
                      </a:xfrm>
                      <a:custGeom>
                        <a:rect b="b" l="l" r="r" t="t"/>
                        <a:pathLst>
                          <a:path extrusionOk="0" h="2409987" w="7315200">
                            <a:moveTo>
                              <a:pt x="0" y="550190"/>
                            </a:moveTo>
                            <a:lnTo>
                              <a:pt x="7299701" y="2409987"/>
                            </a:lnTo>
                            <a:cubicBezTo>
                              <a:pt x="7304867" y="1606658"/>
                              <a:pt x="7310034" y="803329"/>
                              <a:pt x="7315200" y="0"/>
                            </a:cubicBezTo>
                            <a:lnTo>
                              <a:pt x="23247" y="7750"/>
                            </a:lnTo>
                            <a:lnTo>
                              <a:pt x="0" y="550190"/>
                            </a:lnTo>
                            <a:close/>
                          </a:path>
                        </a:pathLst>
                      </a:custGeom>
                      <a:solidFill>
                        <a:srgbClr val="7AB8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-1257299</wp:posOffset>
              </wp:positionH>
              <wp:positionV relativeFrom="paragraph">
                <wp:posOffset>-800099</wp:posOffset>
              </wp:positionV>
              <wp:extent cx="3373191" cy="1266825"/>
              <wp:effectExtent b="0" l="0" r="0" t="0"/>
              <wp:wrapNone/>
              <wp:docPr id="3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373191" cy="12668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5484c"/>
        <w:lang w:val="en-US"/>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64" w:lineRule="auto"/>
      <w:jc w:val="center"/>
    </w:pPr>
    <w:rPr>
      <w:b w:val="1"/>
      <w:color w:val="002d71"/>
      <w:sz w:val="52"/>
      <w:szCs w:val="52"/>
    </w:rPr>
  </w:style>
  <w:style w:type="paragraph" w:styleId="Heading2">
    <w:name w:val="heading 2"/>
    <w:basedOn w:val="Normal"/>
    <w:next w:val="Normal"/>
    <w:pPr>
      <w:keepNext w:val="1"/>
      <w:keepLines w:val="1"/>
      <w:spacing w:before="200" w:lineRule="auto"/>
    </w:pPr>
    <w:rPr>
      <w:b w:val="1"/>
      <w:color w:val="002d71"/>
      <w:sz w:val="34"/>
      <w:szCs w:val="34"/>
    </w:rPr>
  </w:style>
  <w:style w:type="paragraph" w:styleId="Heading3">
    <w:name w:val="heading 3"/>
    <w:basedOn w:val="Normal"/>
    <w:next w:val="Normal"/>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66607B"/>
    <w:pPr>
      <w:spacing w:line="312" w:lineRule="auto"/>
    </w:pPr>
    <w:rPr>
      <w:rFonts w:ascii="Arial" w:cs="Gill Sans Light" w:hAnsi="Arial"/>
      <w:color w:val="45484c"/>
      <w:sz w:val="20"/>
      <w:szCs w:val="20"/>
    </w:rPr>
  </w:style>
  <w:style w:type="paragraph" w:styleId="Heading1">
    <w:name w:val="heading 1"/>
    <w:basedOn w:val="Normal"/>
    <w:next w:val="Normal"/>
    <w:link w:val="Heading1Char"/>
    <w:uiPriority w:val="9"/>
    <w:qFormat w:val="1"/>
    <w:rsid w:val="0066607B"/>
    <w:pPr>
      <w:keepNext w:val="1"/>
      <w:keepLines w:val="1"/>
      <w:spacing w:line="264" w:lineRule="auto"/>
      <w:jc w:val="center"/>
      <w:outlineLvl w:val="0"/>
    </w:pPr>
    <w:rPr>
      <w:rFonts w:cstheme="majorBidi" w:eastAsiaTheme="majorEastAsia"/>
      <w:b w:val="1"/>
      <w:bCs w:val="1"/>
      <w:color w:val="002d71"/>
      <w:sz w:val="52"/>
      <w:szCs w:val="32"/>
    </w:rPr>
  </w:style>
  <w:style w:type="paragraph" w:styleId="Heading2">
    <w:name w:val="heading 2"/>
    <w:basedOn w:val="Normal"/>
    <w:next w:val="Normal"/>
    <w:link w:val="Heading2Char"/>
    <w:uiPriority w:val="9"/>
    <w:unhideWhenUsed w:val="1"/>
    <w:qFormat w:val="1"/>
    <w:rsid w:val="00C81A58"/>
    <w:pPr>
      <w:keepNext w:val="1"/>
      <w:keepLines w:val="1"/>
      <w:spacing w:before="200"/>
      <w:outlineLvl w:val="1"/>
    </w:pPr>
    <w:rPr>
      <w:rFonts w:cs="Arial" w:eastAsiaTheme="majorEastAsia"/>
      <w:b w:val="1"/>
      <w:bCs w:val="1"/>
      <w:color w:val="002d71"/>
      <w:sz w:val="34"/>
      <w:szCs w:val="26"/>
    </w:rPr>
  </w:style>
  <w:style w:type="paragraph" w:styleId="Heading3">
    <w:name w:val="heading 3"/>
    <w:basedOn w:val="Normal"/>
    <w:next w:val="Normal"/>
    <w:link w:val="Heading3Char"/>
    <w:uiPriority w:val="9"/>
    <w:unhideWhenUsed w:val="1"/>
    <w:qFormat w:val="1"/>
    <w:rsid w:val="00397DEB"/>
    <w:pPr>
      <w:outlineLvl w:val="2"/>
    </w:pPr>
    <w:rPr>
      <w:rFonts w:cs="Arial"/>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6607B"/>
    <w:rPr>
      <w:rFonts w:ascii="Arial" w:hAnsi="Arial" w:cstheme="majorBidi" w:eastAsiaTheme="majorEastAsia"/>
      <w:b w:val="1"/>
      <w:bCs w:val="1"/>
      <w:color w:val="002d71"/>
      <w:sz w:val="52"/>
      <w:szCs w:val="32"/>
    </w:rPr>
  </w:style>
  <w:style w:type="character" w:styleId="Heading2Char" w:customStyle="1">
    <w:name w:val="Heading 2 Char"/>
    <w:basedOn w:val="DefaultParagraphFont"/>
    <w:link w:val="Heading2"/>
    <w:uiPriority w:val="9"/>
    <w:rsid w:val="00C81A58"/>
    <w:rPr>
      <w:rFonts w:ascii="Arial" w:cs="Arial" w:hAnsi="Arial" w:eastAsiaTheme="majorEastAsia"/>
      <w:b w:val="1"/>
      <w:bCs w:val="1"/>
      <w:color w:val="002d71"/>
      <w:spacing w:val="4"/>
      <w:sz w:val="34"/>
      <w:szCs w:val="26"/>
    </w:rPr>
  </w:style>
  <w:style w:type="character" w:styleId="Heading3Char" w:customStyle="1">
    <w:name w:val="Heading 3 Char"/>
    <w:basedOn w:val="DefaultParagraphFont"/>
    <w:link w:val="Heading3"/>
    <w:uiPriority w:val="9"/>
    <w:rsid w:val="00397DEB"/>
    <w:rPr>
      <w:rFonts w:ascii="Arial" w:cs="Arial" w:hAnsi="Arial"/>
      <w:b w:val="1"/>
      <w:color w:val="45484c"/>
      <w:szCs w:val="20"/>
    </w:rPr>
  </w:style>
  <w:style w:type="paragraph" w:styleId="ListParagraph">
    <w:name w:val="List Paragraph"/>
    <w:basedOn w:val="Normal"/>
    <w:uiPriority w:val="34"/>
    <w:qFormat w:val="1"/>
    <w:rsid w:val="009E3C90"/>
    <w:pPr>
      <w:ind w:left="720"/>
      <w:contextualSpacing w:val="1"/>
    </w:pPr>
  </w:style>
  <w:style w:type="paragraph" w:styleId="Quote">
    <w:name w:val="Quote"/>
    <w:basedOn w:val="Normal"/>
    <w:next w:val="Normal"/>
    <w:link w:val="QuoteChar"/>
    <w:uiPriority w:val="29"/>
    <w:qFormat w:val="1"/>
    <w:rsid w:val="0066607B"/>
    <w:pPr>
      <w:spacing w:line="264" w:lineRule="auto"/>
    </w:pPr>
    <w:rPr>
      <w:rFonts w:asciiTheme="minorHAnsi" w:hAnsiTheme="minorHAnsi"/>
      <w:color w:val="f68e12"/>
      <w:sz w:val="32"/>
      <w:szCs w:val="32"/>
    </w:rPr>
  </w:style>
  <w:style w:type="numbering" w:styleId="Bullets" w:customStyle="1">
    <w:name w:val="Bullets"/>
    <w:uiPriority w:val="99"/>
    <w:rsid w:val="00A827C5"/>
    <w:pPr>
      <w:numPr>
        <w:numId w:val="7"/>
      </w:numPr>
    </w:pPr>
  </w:style>
  <w:style w:type="character" w:styleId="QuoteChar" w:customStyle="1">
    <w:name w:val="Quote Char"/>
    <w:basedOn w:val="DefaultParagraphFont"/>
    <w:link w:val="Quote"/>
    <w:uiPriority w:val="29"/>
    <w:rsid w:val="0066607B"/>
    <w:rPr>
      <w:rFonts w:cs="Gill Sans Light"/>
      <w:color w:val="f68e12"/>
      <w:sz w:val="32"/>
      <w:szCs w:val="32"/>
    </w:rPr>
  </w:style>
  <w:style w:type="paragraph" w:styleId="IntenseQuote">
    <w:name w:val="Intense Quote"/>
    <w:aliases w:val="Quote Attribution"/>
    <w:basedOn w:val="Normal"/>
    <w:next w:val="Normal"/>
    <w:link w:val="IntenseQuoteChar"/>
    <w:uiPriority w:val="30"/>
    <w:qFormat w:val="1"/>
    <w:rsid w:val="00AE61F5"/>
    <w:pPr>
      <w:spacing w:before="120"/>
    </w:pPr>
    <w:rPr>
      <w:rFonts w:asciiTheme="minorHAnsi" w:hAnsiTheme="minorHAnsi"/>
      <w:color w:val="f68e12"/>
    </w:rPr>
  </w:style>
  <w:style w:type="character" w:styleId="IntenseQuoteChar" w:customStyle="1">
    <w:name w:val="Intense Quote Char"/>
    <w:aliases w:val="Quote Attribution Char"/>
    <w:basedOn w:val="DefaultParagraphFont"/>
    <w:link w:val="IntenseQuote"/>
    <w:uiPriority w:val="30"/>
    <w:rsid w:val="00AE61F5"/>
    <w:rPr>
      <w:rFonts w:cs="Gill Sans Light"/>
      <w:color w:val="f68e12"/>
      <w:sz w:val="20"/>
      <w:szCs w:val="20"/>
    </w:rPr>
  </w:style>
  <w:style w:type="paragraph" w:styleId="Header">
    <w:name w:val="header"/>
    <w:basedOn w:val="Normal"/>
    <w:link w:val="HeaderChar"/>
    <w:uiPriority w:val="99"/>
    <w:unhideWhenUsed w:val="1"/>
    <w:rsid w:val="00E22A3D"/>
    <w:pPr>
      <w:tabs>
        <w:tab w:val="center" w:pos="4320"/>
        <w:tab w:val="right" w:pos="8640"/>
      </w:tabs>
      <w:spacing w:line="240" w:lineRule="auto"/>
    </w:pPr>
  </w:style>
  <w:style w:type="character" w:styleId="HeaderChar" w:customStyle="1">
    <w:name w:val="Header Char"/>
    <w:basedOn w:val="DefaultParagraphFont"/>
    <w:link w:val="Header"/>
    <w:uiPriority w:val="99"/>
    <w:rsid w:val="00E22A3D"/>
    <w:rPr>
      <w:rFonts w:ascii="Gill Sans Light" w:cs="Gill Sans Light" w:hAnsi="Gill Sans Light"/>
      <w:color w:val="45484c"/>
      <w:sz w:val="22"/>
      <w:szCs w:val="22"/>
    </w:rPr>
  </w:style>
  <w:style w:type="paragraph" w:styleId="Footer">
    <w:name w:val="footer"/>
    <w:basedOn w:val="Normal"/>
    <w:link w:val="FooterChar"/>
    <w:uiPriority w:val="99"/>
    <w:unhideWhenUsed w:val="1"/>
    <w:rsid w:val="00E22A3D"/>
    <w:pPr>
      <w:tabs>
        <w:tab w:val="center" w:pos="4320"/>
        <w:tab w:val="right" w:pos="8640"/>
      </w:tabs>
      <w:spacing w:line="240" w:lineRule="auto"/>
    </w:pPr>
  </w:style>
  <w:style w:type="character" w:styleId="FooterChar" w:customStyle="1">
    <w:name w:val="Footer Char"/>
    <w:basedOn w:val="DefaultParagraphFont"/>
    <w:link w:val="Footer"/>
    <w:uiPriority w:val="99"/>
    <w:rsid w:val="00E22A3D"/>
    <w:rPr>
      <w:rFonts w:ascii="Gill Sans Light" w:cs="Gill Sans Light" w:hAnsi="Gill Sans Light"/>
      <w:color w:val="45484c"/>
      <w:sz w:val="22"/>
      <w:szCs w:val="22"/>
    </w:rPr>
  </w:style>
  <w:style w:type="paragraph" w:styleId="BalloonText">
    <w:name w:val="Balloon Text"/>
    <w:basedOn w:val="Normal"/>
    <w:link w:val="BalloonTextChar"/>
    <w:uiPriority w:val="99"/>
    <w:semiHidden w:val="1"/>
    <w:unhideWhenUsed w:val="1"/>
    <w:rsid w:val="00E22A3D"/>
    <w:pPr>
      <w:spacing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E22A3D"/>
    <w:rPr>
      <w:rFonts w:ascii="Lucida Grande" w:cs="Lucida Grande" w:hAnsi="Lucida Grande"/>
      <w:color w:val="45484c"/>
      <w:sz w:val="18"/>
      <w:szCs w:val="18"/>
    </w:rPr>
  </w:style>
  <w:style w:type="paragraph" w:styleId="Title">
    <w:name w:val="Title"/>
    <w:aliases w:val="Header: Document Title"/>
    <w:basedOn w:val="Normal"/>
    <w:next w:val="Normal"/>
    <w:link w:val="TitleChar"/>
    <w:uiPriority w:val="10"/>
    <w:rsid w:val="00C81A58"/>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Label" w:customStyle="1">
    <w:name w:val="Label"/>
    <w:basedOn w:val="Heading1"/>
    <w:link w:val="LabelChar"/>
    <w:qFormat w:val="1"/>
    <w:rsid w:val="00397DEB"/>
    <w:pPr>
      <w:spacing w:after="100"/>
    </w:pPr>
    <w:rPr>
      <w:rFonts w:asciiTheme="minorHAnsi" w:hAnsiTheme="minorHAnsi"/>
      <w:color w:val="45484c"/>
      <w:sz w:val="26"/>
    </w:rPr>
  </w:style>
  <w:style w:type="character" w:styleId="LabelChar" w:customStyle="1">
    <w:name w:val="Label Char"/>
    <w:basedOn w:val="Heading1Char"/>
    <w:link w:val="Label"/>
    <w:rsid w:val="00397DEB"/>
    <w:rPr>
      <w:rFonts w:ascii="Arial" w:hAnsi="Arial" w:cstheme="majorBidi" w:eastAsiaTheme="majorEastAsia"/>
      <w:b w:val="1"/>
      <w:bCs w:val="1"/>
      <w:color w:val="45484c"/>
      <w:sz w:val="26"/>
      <w:szCs w:val="32"/>
    </w:rPr>
  </w:style>
  <w:style w:type="character" w:styleId="TitleChar" w:customStyle="1">
    <w:name w:val="Title Char"/>
    <w:aliases w:val="Header: Document Title Char"/>
    <w:basedOn w:val="DefaultParagraphFont"/>
    <w:link w:val="Title"/>
    <w:uiPriority w:val="10"/>
    <w:rsid w:val="00C81A58"/>
    <w:rPr>
      <w:rFonts w:asciiTheme="majorHAnsi" w:cstheme="majorBidi" w:eastAsiaTheme="majorEastAsia" w:hAnsiTheme="majorHAnsi"/>
      <w:color w:val="17365d" w:themeColor="text2" w:themeShade="0000BF"/>
      <w:spacing w:val="5"/>
      <w:kern w:val="28"/>
      <w:sz w:val="52"/>
      <w:szCs w:val="52"/>
    </w:rPr>
  </w:style>
  <w:style w:type="table" w:styleId="TableGrid">
    <w:name w:val="Table Grid"/>
    <w:basedOn w:val="TableNormal"/>
    <w:uiPriority w:val="59"/>
    <w:rsid w:val="001E1F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1E1FE5"/>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1E1FE5"/>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List-Accent1">
    <w:name w:val="Light List Accent 1"/>
    <w:basedOn w:val="TableNormal"/>
    <w:uiPriority w:val="61"/>
    <w:rsid w:val="001E1FE5"/>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character" w:styleId="PageNumber">
    <w:name w:val="page number"/>
    <w:basedOn w:val="DefaultParagraphFont"/>
    <w:uiPriority w:val="99"/>
    <w:semiHidden w:val="1"/>
    <w:unhideWhenUsed w:val="1"/>
    <w:rsid w:val="00C1223C"/>
  </w:style>
  <w:style w:type="paragraph" w:styleId="TableHeader" w:customStyle="1">
    <w:name w:val="Table Header"/>
    <w:basedOn w:val="Normal"/>
    <w:qFormat w:val="1"/>
    <w:rsid w:val="007F60FF"/>
    <w:rPr>
      <w:color w:val="ffffff" w:themeColor="background1"/>
      <w:sz w:val="16"/>
      <w:szCs w:val="16"/>
    </w:rPr>
  </w:style>
  <w:style w:type="paragraph" w:styleId="TableContent" w:customStyle="1">
    <w:name w:val="Table Content"/>
    <w:basedOn w:val="Normal"/>
    <w:rsid w:val="007F60FF"/>
    <w:rPr>
      <w:sz w:val="16"/>
      <w:szCs w:val="16"/>
    </w:rPr>
  </w:style>
  <w:style w:type="character" w:styleId="Hyperlink">
    <w:name w:val="Hyperlink"/>
    <w:basedOn w:val="DefaultParagraphFont"/>
    <w:uiPriority w:val="99"/>
    <w:unhideWhenUsed w:val="1"/>
    <w:qFormat w:val="1"/>
    <w:rsid w:val="0019278F"/>
    <w:rPr>
      <w:color w:val="003c69"/>
      <w:u w:val="single"/>
    </w:rPr>
  </w:style>
  <w:style w:type="paragraph" w:styleId="TextLink" w:customStyle="1">
    <w:name w:val="Text Link"/>
    <w:basedOn w:val="Normal"/>
    <w:rsid w:val="00250950"/>
    <w:rPr>
      <w:color w:val="003c69"/>
      <w:u w:val="single"/>
    </w:rPr>
  </w:style>
  <w:style w:type="character" w:styleId="FollowedHyperlink">
    <w:name w:val="FollowedHyperlink"/>
    <w:basedOn w:val="DefaultParagraphFont"/>
    <w:uiPriority w:val="99"/>
    <w:unhideWhenUsed w:val="1"/>
    <w:rsid w:val="0019278F"/>
    <w:rPr>
      <w:color w:val="003c69"/>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u5D8df8NYoVSVAGBatA3MRo1nw==">AMUW2mXuT1bDfcCYAZcOarfbz4limKbhECyxw730ob81oJVRYsPjh4hPM8iN+KtRBRkT/kscuk0Wd18U49JloXBu4IQlDIpxZJ9hjtPsQVhCr0MJVVDjK7I=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2021-02-02T03:46:00Z</dcterms:created>
  <dc:creator>Janessa Slangen</dc:creator>
</cp:coreProperties>
</file>